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B8" w:rsidRPr="00826BC0" w:rsidRDefault="008405B8" w:rsidP="008405B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4</w:t>
      </w:r>
    </w:p>
    <w:p w:rsidR="008405B8" w:rsidRPr="00826BC0" w:rsidRDefault="008405B8" w:rsidP="008405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405B8" w:rsidRPr="00826BC0" w:rsidRDefault="008405B8" w:rsidP="008405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8405B8" w:rsidRPr="00826BC0" w:rsidRDefault="001F23A1" w:rsidP="008405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</w:t>
      </w:r>
      <w:r w:rsidR="008405B8"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</w:t>
      </w:r>
      <w:r w:rsidR="008405B8"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ября 2015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1235</w:t>
      </w:r>
      <w:bookmarkStart w:id="0" w:name="_GoBack"/>
      <w:bookmarkEnd w:id="0"/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об оценке регулирующего воздействия проекта нормативного правового акта Белоярского района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проекта нормативного правового акта Белоярского района)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(наименование уполномоченного органа), ответственный за внедрение оценки регулирующего воздействия на территории Белоярского района (далее – уполномоченный орган), в соответствии с </w:t>
      </w:r>
      <w:hyperlink r:id="rId7" w:history="1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оценки регулирующего воздействия проектов нормативных правовых актов Белоярского района,</w:t>
      </w:r>
      <w:r w:rsidRPr="00826BC0">
        <w:rPr>
          <w:rFonts w:ascii="Times New Roman" w:eastAsia="Calibri" w:hAnsi="Times New Roman" w:cs="Times New Roman"/>
          <w:bCs/>
          <w:sz w:val="24"/>
          <w:szCs w:val="24"/>
        </w:rPr>
        <w:t xml:space="preserve"> экспертизы и оценки фактического воздействия принятых нормативных</w:t>
      </w: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Белоярского района (далее – Порядок), рассмотрев проект ________________ (наименование проекта нормативного правового акта Белоярского района), пояснительную записку к нему, сводный отчет об оценке</w:t>
      </w:r>
      <w:proofErr w:type="gramEnd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регулирующего воздействия (далее – ОРВ) проекта нормативного правового акта Белоярского района, и свод предложений, содержащий результаты публичных консультаций, подготовленные ____________________________,(наименование регулирующего органа) сообщает следующее.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647"/>
      <w:bookmarkEnd w:id="1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 (Применяется, если выявлены несоблюдения процедур ОРВ проекта НПА или сводный отчет об ОРВ проекта НПА составлен некорректно, что позволяет поставить под сомнение процедуру оценки ОРВ или сделанные в сводном отчете выводы)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нормативного правового акта Белоярского района (далее – проект НПА) направлен для подготовки настоящего заключения _______________ (впервые/повторно).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826BC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(информация о предшествующей подготовке заключений об ОРВ проекта НПА)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«____»____________20___года.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«____»__________20___года по «____»___________20___года.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установлено, что при подготовке проекта НПА:</w:t>
      </w:r>
    </w:p>
    <w:p w:rsidR="008405B8" w:rsidRPr="00826BC0" w:rsidRDefault="008405B8" w:rsidP="0084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не соблюден порядок проведения ОРВ __________________________________;</w:t>
      </w:r>
    </w:p>
    <w:p w:rsidR="008405B8" w:rsidRPr="00826BC0" w:rsidRDefault="008405B8" w:rsidP="008405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невыполненные процедуры,  предусмотренные Порядком)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информация, представленная в сводном отчете об ОРВ проекта НПА, свидетельствует о некачественном проведении процедур ОРВ и (или) выводы, сделанные в сводном отчете, являются необоснованными относительно вводимого регулирования и позиции участников публичных консультаций _____________________________________________________________________________.</w:t>
      </w:r>
    </w:p>
    <w:p w:rsidR="008405B8" w:rsidRPr="00826BC0" w:rsidRDefault="008405B8" w:rsidP="008405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(указываются недостатки, допущенные при составлении сводного отчета  и (или) проведении ОРВ)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проект НПА возвращается без согласования.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Предлагается: ______________________________________________.</w:t>
      </w:r>
    </w:p>
    <w:p w:rsidR="008405B8" w:rsidRPr="00826BC0" w:rsidRDefault="008405B8" w:rsidP="008405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(указываются предложения уполномоченного органа)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662"/>
      <w:bookmarkEnd w:id="2"/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 2 (Применяется, если несоблюдение процедур ОРВ проекта НПА не выявлено, сводный отчет об ОРВ проекта НПА составлен обоснованно в соответствии с предъявляемыми требованиями).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НПА направлен регулирующим органом для подготовки настоящего заключения _______________________________________ (впервые/повторно)</w:t>
      </w:r>
      <w:hyperlink w:anchor="Par742" w:history="1"/>
      <w:r w:rsidRPr="00826BC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_______________________________________________________________________________________________________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(информация о предшествующей подготовке заключений об ОРВ проекта НПА)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«____»____________20___года.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«____»___________20___года по «____»____________20___года.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рассмотрения, представленных документов установлено, что при подготовке проекта НПА процедуры, предусмотренные Порядком, регулирующим органом соблюдены.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проведенной ОРВ проекта НПА с учетом представленной информации в сводном отчете об ОРВ, своде предложений, содержащем результаты публичных консультаций, пояснительной записке к проекту НПА уполномоченным органом сделаны следующие выводы</w:t>
      </w:r>
      <w:proofErr w:type="gramStart"/>
      <w:r w:rsidR="00B85924">
        <w:fldChar w:fldCharType="begin"/>
      </w:r>
      <w:r w:rsidR="00B85924">
        <w:instrText xml:space="preserve"> HYPERLINK \l "Par744" </w:instrText>
      </w:r>
      <w:r w:rsidR="00B85924">
        <w:fldChar w:fldCharType="end"/>
      </w: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:__________________________________________________________;</w:t>
      </w:r>
      <w:proofErr w:type="gramEnd"/>
    </w:p>
    <w:p w:rsidR="008405B8" w:rsidRPr="00826BC0" w:rsidRDefault="008405B8" w:rsidP="008405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местного бюджета)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0"/>
          <w:szCs w:val="24"/>
          <w:lang w:eastAsia="ru-RU"/>
        </w:rPr>
        <w:t>(иные замечания и предложения уполномоченного органа)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(при наличии) на приложения.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подпись, инициалы, фамилия лица, уполномоченного утверждать заключения.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826BC0" w:rsidRDefault="008405B8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sectPr w:rsidR="008405B8" w:rsidRPr="00826BC0" w:rsidSect="00B85924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49" w:rsidRDefault="00B85924">
      <w:pPr>
        <w:spacing w:after="0" w:line="240" w:lineRule="auto"/>
      </w:pPr>
      <w:r>
        <w:separator/>
      </w:r>
    </w:p>
  </w:endnote>
  <w:endnote w:type="continuationSeparator" w:id="0">
    <w:p w:rsidR="003A6A49" w:rsidRDefault="00B8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49" w:rsidRDefault="00B85924">
      <w:pPr>
        <w:spacing w:after="0" w:line="240" w:lineRule="auto"/>
      </w:pPr>
      <w:r>
        <w:separator/>
      </w:r>
    </w:p>
  </w:footnote>
  <w:footnote w:type="continuationSeparator" w:id="0">
    <w:p w:rsidR="003A6A49" w:rsidRDefault="00B8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17" w:rsidRDefault="008405B8" w:rsidP="005043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517" w:rsidRDefault="001F23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136851"/>
      <w:docPartObj>
        <w:docPartGallery w:val="Page Numbers (Top of Page)"/>
        <w:docPartUnique/>
      </w:docPartObj>
    </w:sdtPr>
    <w:sdtEndPr/>
    <w:sdtContent>
      <w:p w:rsidR="00B85924" w:rsidRDefault="00B859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A1">
          <w:rPr>
            <w:noProof/>
          </w:rPr>
          <w:t>2</w:t>
        </w:r>
        <w:r>
          <w:fldChar w:fldCharType="end"/>
        </w:r>
      </w:p>
    </w:sdtContent>
  </w:sdt>
  <w:p w:rsidR="00960D78" w:rsidRDefault="001F23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8"/>
    <w:rsid w:val="001F23A1"/>
    <w:rsid w:val="00363024"/>
    <w:rsid w:val="003A6A49"/>
    <w:rsid w:val="008405B8"/>
    <w:rsid w:val="00AC24DD"/>
    <w:rsid w:val="00B8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Бордун Анна Олеговна</cp:lastModifiedBy>
  <cp:revision>3</cp:revision>
  <cp:lastPrinted>2015-09-25T03:06:00Z</cp:lastPrinted>
  <dcterms:created xsi:type="dcterms:W3CDTF">2015-09-24T11:01:00Z</dcterms:created>
  <dcterms:modified xsi:type="dcterms:W3CDTF">2015-10-05T09:08:00Z</dcterms:modified>
</cp:coreProperties>
</file>